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006" w:rsidRPr="00F57006" w:rsidRDefault="00F57006" w:rsidP="00F57006">
      <w:pPr>
        <w:pStyle w:val="2"/>
        <w:shd w:val="clear" w:color="auto" w:fill="FFFFFF"/>
        <w:spacing w:before="360" w:after="180" w:line="420" w:lineRule="atLeast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Положение о порядке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раб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оты с обращениями граждан в клинике ООО «Медина»</w:t>
      </w:r>
    </w:p>
    <w:p w:rsidR="00F57006" w:rsidRPr="00F57006" w:rsidRDefault="00F57006" w:rsidP="00F57006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Общие положения</w:t>
      </w:r>
    </w:p>
    <w:p w:rsidR="00F57006" w:rsidRPr="00F57006" w:rsidRDefault="00F57006" w:rsidP="00F5700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Настоящее Положение устанавливает порядок приёма, регистрации, рассмотрения и ответа на обращения граждан (в том числе пациентов, их законных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представителей), поступившие в ООО «Медина»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 — МО).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1.2. Положение разработано в соответствии с:</w:t>
      </w:r>
    </w:p>
    <w:p w:rsidR="00F57006" w:rsidRPr="00F57006" w:rsidRDefault="00F57006" w:rsidP="00F5700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02.05.2006 № 59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 порядке рассмотрения обращений граждан Российской Федерации»;</w:t>
      </w:r>
    </w:p>
    <w:p w:rsidR="00F57006" w:rsidRPr="00F57006" w:rsidRDefault="00F57006" w:rsidP="00F5700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21.11.2011 № 323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«Об основах охраны здоровья граждан в Российской Федерации»;</w:t>
      </w:r>
    </w:p>
    <w:p w:rsidR="00F57006" w:rsidRPr="00F57006" w:rsidRDefault="00F57006" w:rsidP="00F5700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27.07.2006 № 152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 персональных данных»;</w:t>
      </w:r>
    </w:p>
    <w:p w:rsidR="00F57006" w:rsidRPr="00F57006" w:rsidRDefault="00F57006" w:rsidP="00F5700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локальными актами МО.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1.3. Действие Положения распространяется на письменные, устные и электронные обращения, включая обращения через сайт, электронную почту, мессенджеры (при наличии официального канала МО), а также обращения, поступившие через вышестоящие органы.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1.4. Основные термины:</w:t>
      </w:r>
    </w:p>
    <w:p w:rsidR="00F57006" w:rsidRPr="00F57006" w:rsidRDefault="00F57006" w:rsidP="00F5700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обращение — предложение, заявление, жалоба, поступившие в МО в письменной, устной или электронной форме;</w:t>
      </w:r>
    </w:p>
    <w:p w:rsidR="00F57006" w:rsidRPr="00F57006" w:rsidRDefault="00F57006" w:rsidP="00F5700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 — гражданин, направивший обращение;</w:t>
      </w:r>
    </w:p>
    <w:p w:rsidR="00F57006" w:rsidRPr="00F57006" w:rsidRDefault="00F57006" w:rsidP="00F57006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 — сотрудник МО, которому поручено рассмотрение обращения и подготовка ответа.</w:t>
      </w:r>
    </w:p>
    <w:p w:rsidR="00F57006" w:rsidRPr="00F57006" w:rsidRDefault="00F57006" w:rsidP="00F57006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 Виды обращений и способы подачи</w:t>
      </w:r>
    </w:p>
    <w:p w:rsidR="00F57006" w:rsidRPr="00F57006" w:rsidRDefault="00F57006" w:rsidP="00F57006">
      <w:pPr>
        <w:shd w:val="clear" w:color="auto" w:fill="FFFFFF"/>
        <w:spacing w:before="120" w:after="120" w:line="420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В МО принимаются следующие виды обращений:</w:t>
      </w:r>
    </w:p>
    <w:p w:rsidR="00F57006" w:rsidRPr="00F57006" w:rsidRDefault="00F57006" w:rsidP="00F5700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предложение — рекомендация по улучшению работы МО;</w:t>
      </w:r>
    </w:p>
    <w:p w:rsidR="00F57006" w:rsidRPr="00F57006" w:rsidRDefault="00F57006" w:rsidP="00F5700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заявление — просьба о содействии в реализации прав либо сообщение о нарушении, недостатках;</w:t>
      </w:r>
    </w:p>
    <w:p w:rsidR="00F57006" w:rsidRDefault="00F57006" w:rsidP="00F57006">
      <w:pPr>
        <w:numPr>
          <w:ilvl w:val="0"/>
          <w:numId w:val="2"/>
        </w:numPr>
        <w:shd w:val="clear" w:color="auto" w:fill="FFFFFF"/>
        <w:tabs>
          <w:tab w:val="clear" w:pos="720"/>
        </w:tabs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 — просьба о восстановлении или защите нарушенных прав.</w:t>
      </w:r>
    </w:p>
    <w:p w:rsidR="00F57006" w:rsidRPr="00F57006" w:rsidRDefault="00F57006" w:rsidP="00F57006">
      <w:pPr>
        <w:shd w:val="clear" w:color="auto" w:fill="FFFFFF"/>
        <w:spacing w:before="120" w:after="120" w:line="420" w:lineRule="atLeast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Способы подачи:</w:t>
      </w:r>
    </w:p>
    <w:p w:rsidR="00F57006" w:rsidRPr="00F57006" w:rsidRDefault="00F57006" w:rsidP="00F5700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 (через приёмную/регистратуру);</w:t>
      </w:r>
    </w:p>
    <w:p w:rsidR="00F57006" w:rsidRPr="00F57006" w:rsidRDefault="00F57006" w:rsidP="00F5700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почтой;</w:t>
      </w:r>
    </w:p>
    <w:p w:rsidR="00F57006" w:rsidRPr="00F57006" w:rsidRDefault="00F57006" w:rsidP="00F5700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электронной форме (на e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spellStart"/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mail</w:t>
      </w:r>
      <w:proofErr w:type="spellEnd"/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через форму на сайте);</w:t>
      </w:r>
    </w:p>
    <w:p w:rsidR="00F57006" w:rsidRPr="00F57006" w:rsidRDefault="00F57006" w:rsidP="00F57006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устно — на личном приёме у должностных лиц либо по телефону (фиксируется в журнале).</w:t>
      </w:r>
    </w:p>
    <w:p w:rsidR="00F57006" w:rsidRPr="00F57006" w:rsidRDefault="00F57006" w:rsidP="00F57006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 Порядок регистрации обращений</w:t>
      </w:r>
    </w:p>
    <w:p w:rsidR="00F57006" w:rsidRPr="00F57006" w:rsidRDefault="00F57006" w:rsidP="00F5700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Все обращения подлежат обязательной регистрации в течение 1 рабочего дня с момента поступления.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3.2. Регистрация осуществляется в Журнале регистрации обращений граждан (или в электронной системе учёта) по следующим реквизитам:</w:t>
      </w:r>
    </w:p>
    <w:p w:rsidR="00F57006" w:rsidRPr="00F57006" w:rsidRDefault="00F57006" w:rsidP="00F5700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регистрационный номер и дата регистрации;</w:t>
      </w:r>
    </w:p>
    <w:p w:rsidR="00F57006" w:rsidRPr="00F57006" w:rsidRDefault="00F57006" w:rsidP="00F5700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Ф. И. О. заявителя, адрес, телефон, e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spellStart"/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mail</w:t>
      </w:r>
      <w:proofErr w:type="spellEnd"/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F57006" w:rsidRPr="00F57006" w:rsidRDefault="00F57006" w:rsidP="00F5700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 обращения (предложение/заявление/жалоба);</w:t>
      </w:r>
    </w:p>
    <w:p w:rsidR="00F57006" w:rsidRPr="00F57006" w:rsidRDefault="00F57006" w:rsidP="00F5700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краткое содержание обращения;</w:t>
      </w:r>
    </w:p>
    <w:p w:rsidR="00F57006" w:rsidRPr="00F57006" w:rsidRDefault="00F57006" w:rsidP="00F5700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 поступления (лично/почта/e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spellStart"/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mail</w:t>
      </w:r>
      <w:proofErr w:type="spellEnd"/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/телефон/иное);</w:t>
      </w:r>
    </w:p>
    <w:p w:rsidR="00F57006" w:rsidRPr="00F57006" w:rsidRDefault="00F57006" w:rsidP="00F5700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ответственный исполнитель и срок исполнения;</w:t>
      </w:r>
    </w:p>
    <w:p w:rsidR="00F57006" w:rsidRPr="00F57006" w:rsidRDefault="00F57006" w:rsidP="00F57006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 рассмотрения, дата и номер ответа;</w:t>
      </w:r>
    </w:p>
    <w:p w:rsidR="00F57006" w:rsidRPr="00F57006" w:rsidRDefault="00F57006" w:rsidP="00F57006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20" w:after="120" w:line="420" w:lineRule="atLeast"/>
        <w:ind w:left="0" w:firstLine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отметка о направлении копии в иные органы (при необходимости).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3.3. На письменном обращении проставляется входящий штамп с датой и номером.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3.4. Обращения, поступившие по электронной почте или через сайт, распечатываются и регистрируются как входящие документы либо фиксируются в электронном журнале с сохранением электронного оригинала.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3.5. Устные обращения, принятые по телефону, фиксируются в журнале с указанием 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сути, даты, времени, Ф. И. О. звонившего и принявшего сотрудника. При необходимости оформляется письменное резюме обращения.</w:t>
      </w:r>
    </w:p>
    <w:p w:rsidR="00F57006" w:rsidRPr="00F57006" w:rsidRDefault="00F57006" w:rsidP="00F57006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4. Порядок рассмотрения обращений</w:t>
      </w:r>
    </w:p>
    <w:p w:rsidR="00F57006" w:rsidRPr="00F57006" w:rsidRDefault="00F57006" w:rsidP="00F5700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Руководитель МО (или уполномоченное лицо) в течение 1–3 рабочих дней определяет исполнителя и устанавливает срок рассмотрения.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4.2. Стандартный срок рассмотрения — 30 календарных дней со дня регистрации. При необходимости проведения дополнительной проверки, экспертизы, запроса документов срок может быть продлён не более чем на 30 дней с уведомлением заявителя.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4.3. При поступлении жалобы на качество медицинской помощи рассмотрение проводится с обязательным участием врачебной комиссии (ВК) в соответствии с приказом Минздрава № 502н. По результатам оформляется протокол ВК, который прилагается к материалам дела.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4.4. Обращение не направляется на рассмотрение сотруднику, действия (бездействие) которого обжалуются.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4.5. При необходимости запрашиваются письменные объяснения у причастных сотрудников, изучается медицинская документация (с соблюдением требований о врачебной тайне и персональных данных).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4.6. При выявлении нарушений принимаются меры по их устранению и недопущению в дальнейшем.</w:t>
      </w:r>
    </w:p>
    <w:p w:rsidR="00F57006" w:rsidRPr="00F57006" w:rsidRDefault="00F57006" w:rsidP="00F57006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5. Подготовка и направление ответа</w:t>
      </w:r>
    </w:p>
    <w:p w:rsidR="00F57006" w:rsidRPr="00F57006" w:rsidRDefault="00F57006" w:rsidP="00F5700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Ответ на обращение должен быть конкретным, понятным, содержать ссылки на нормативные акты и описание принятых мер.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5.2. Ответ подписывает руководитель МО либо уполномоченное должностное лицо.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5.3. Ответ направляется:</w:t>
      </w:r>
    </w:p>
    <w:p w:rsidR="00F57006" w:rsidRPr="00F57006" w:rsidRDefault="00F57006" w:rsidP="00F57006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before="120" w:after="120" w:line="420" w:lineRule="atLeast"/>
        <w:ind w:left="284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письменной форме — по почтовому адресу;</w:t>
      </w:r>
    </w:p>
    <w:p w:rsidR="00F57006" w:rsidRDefault="00F57006" w:rsidP="00F57006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before="120" w:after="120" w:line="420" w:lineRule="atLeast"/>
        <w:ind w:left="284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электронной форме — на e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spellStart"/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mail</w:t>
      </w:r>
      <w:proofErr w:type="spellEnd"/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заявителя;</w:t>
      </w:r>
    </w:p>
    <w:p w:rsidR="00F57006" w:rsidRPr="00F57006" w:rsidRDefault="00F57006" w:rsidP="00F57006">
      <w:pPr>
        <w:numPr>
          <w:ilvl w:val="0"/>
          <w:numId w:val="4"/>
        </w:numPr>
        <w:shd w:val="clear" w:color="auto" w:fill="FFFFFF"/>
        <w:tabs>
          <w:tab w:val="clear" w:pos="720"/>
        </w:tabs>
        <w:spacing w:before="120" w:after="120" w:line="420" w:lineRule="atLeast"/>
        <w:ind w:left="0" w:hanging="7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личном приёме — может быть дан устно с одновременной подготовкой письменного ответа (по желанию заявителя).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5.4. К ответу прилагаются копии документов только при наличии согласия заявителя 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 обработку персональных данных и при отсутствии сведений, составляющих врачебную тайну.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5.5. Оригиналы документов, приложенные к обращению, возвращаются заявителю заказным отправлением либо вручаются лично под подпись.</w:t>
      </w:r>
    </w:p>
    <w:p w:rsidR="00F57006" w:rsidRPr="00F57006" w:rsidRDefault="00F57006" w:rsidP="00F57006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6. Личный приём граждан</w:t>
      </w:r>
    </w:p>
    <w:p w:rsidR="00F57006" w:rsidRPr="00F57006" w:rsidRDefault="00F57006" w:rsidP="00F5700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6.1. Личный приём проводится руководителем МО и уполномоченными заместителями по утверждённому графику. График размещается на информационном стенде и на сайте МО.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6.2. При личном приёме заявитель предъявляет документ, удостоверяющий личность.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6.3. Содержание устного обращения фиксируется в Карте личного приёма либо в Журнале. Если факты очевидны и не требуют проверки, ответ может быть дан устно в ходе приёма с отметкой в журнале. В остальных случаях готовится письменный ответ в установленные сроки.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6.4. Если вопрос не относится к компетенции МО, гражданину разъясняется, куда и в каком порядке следует обратиться.</w:t>
      </w:r>
    </w:p>
    <w:p w:rsidR="00F57006" w:rsidRPr="00F57006" w:rsidRDefault="00F57006" w:rsidP="00F57006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7. Контроль и анализ работы с обращениями</w:t>
      </w:r>
    </w:p>
    <w:p w:rsidR="00F57006" w:rsidRPr="00F57006" w:rsidRDefault="00F57006" w:rsidP="00F5700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Контроль за своевременностью и полнотой рассмотрения обращений осуществляет заместитель руководителя МО по медицинской части либо иное уполномоченное лицо.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7.2. Ежеквартально проводится анализ обращений: тематика, количество, сроки, причины продления, принятые меры. Результаты оформляются отчётом и доводятся до сведения руководителя МО.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7.3. По итогам анализа разрабатываются предложения по улучшению качества работы и профилактике типичных нарушений.</w:t>
      </w:r>
    </w:p>
    <w:p w:rsidR="00F57006" w:rsidRPr="00F57006" w:rsidRDefault="00F57006" w:rsidP="00F57006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8. Заключительные положения</w:t>
      </w:r>
    </w:p>
    <w:p w:rsidR="00F57006" w:rsidRDefault="00F57006" w:rsidP="00F5700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 Внесение изменений в настоящее Положение осуществляется приказом руководителя МО.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8.2. Настоящее Положение вступает в силу с даты утверждения.</w:t>
      </w:r>
    </w:p>
    <w:p w:rsidR="00F57006" w:rsidRPr="00F57006" w:rsidRDefault="00F57006" w:rsidP="00F57006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 xml:space="preserve">Приложения </w:t>
      </w:r>
    </w:p>
    <w:p w:rsidR="00F57006" w:rsidRPr="00F57006" w:rsidRDefault="00F57006" w:rsidP="00F5700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70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Приложение 1.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Журнал регистрации обращений граждан (таблица: №, дата, Ф. И. О., адрес, вид обращения, суть, исполнитель, срок, результат, примечание).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570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Приложение 2.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Карта личного приёма граждан (Ф. И. О., документ, суть вопроса, предварительное решение, дальнейшие действия, подпись).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570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Приложение 3.</w:t>
      </w:r>
      <w:r w:rsidRPr="00F570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Уведомление о продлении срока рассмотрения обращения (шаблон письма с указанием причины и нового срока).</w:t>
      </w:r>
    </w:p>
    <w:p w:rsidR="00F57006" w:rsidRPr="00F57006" w:rsidRDefault="00F57006" w:rsidP="00F57006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F57006" w:rsidRPr="00F57006" w:rsidSect="00F5700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E3137"/>
    <w:multiLevelType w:val="multilevel"/>
    <w:tmpl w:val="892A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C0C06"/>
    <w:multiLevelType w:val="multilevel"/>
    <w:tmpl w:val="E8FC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EB3416"/>
    <w:multiLevelType w:val="multilevel"/>
    <w:tmpl w:val="DEC83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E2C62"/>
    <w:multiLevelType w:val="multilevel"/>
    <w:tmpl w:val="F1B2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9F418C"/>
    <w:multiLevelType w:val="multilevel"/>
    <w:tmpl w:val="AFCEE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1D6190"/>
    <w:multiLevelType w:val="multilevel"/>
    <w:tmpl w:val="56405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49F"/>
    <w:rsid w:val="00964FD7"/>
    <w:rsid w:val="00A560E3"/>
    <w:rsid w:val="00B5449F"/>
    <w:rsid w:val="00F36313"/>
    <w:rsid w:val="00F5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40381"/>
  <w15:chartTrackingRefBased/>
  <w15:docId w15:val="{6F6E999A-E02C-4FBE-B0DE-158C7422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70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570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426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8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9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9991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96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9983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2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78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99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8973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8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9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19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0654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59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7732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938</Words>
  <Characters>5351</Characters>
  <Application>Microsoft Office Word</Application>
  <DocSecurity>0</DocSecurity>
  <Lines>44</Lines>
  <Paragraphs>12</Paragraphs>
  <ScaleCrop>false</ScaleCrop>
  <Company>Users</Company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2026-09-02T12:53:00Z</dcterms:created>
  <dcterms:modified xsi:type="dcterms:W3CDTF">2026-09-03T09:49:00Z</dcterms:modified>
</cp:coreProperties>
</file>